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 w:line="300"/>
        <w:jc w:val="center"/>
      </w:pPr>
      <w:r>
        <w:rPr>
          <w:b/>
          <w:bCs/>
          <w:color w:val="4A2222"/>
          <w:sz w:val="40"/>
          <w:szCs w:val="40"/>
        </w:rPr>
        <w:t xml:space="preserve">The GED Math Foundations Roadmap</w:t>
      </w:r>
    </w:p>
    <w:p>
      <w:pPr>
        <w:spacing w:after="60" w:before="0" w:line="330"/>
        <w:jc w:val="center"/>
      </w:pPr>
      <w:r>
        <w:rPr>
          <w:i/>
          <w:iCs/>
          <w:color w:val="5C2C2C"/>
          <w:sz w:val="28"/>
          <w:szCs w:val="28"/>
        </w:rPr>
        <w:t xml:space="preserve">Installment 6 — Building Blocks &amp; Putting It Together</w:t>
      </w:r>
    </w:p>
    <w:p>
      <w:pPr>
        <w:spacing w:after="240" w:before="0" w:line="330"/>
        <w:jc w:val="center"/>
      </w:pPr>
      <w:r>
        <w:rPr>
          <w:color w:val="5C2C2C"/>
          <w:sz w:val="22"/>
          <w:szCs w:val="22"/>
        </w:rPr>
        <w:t xml:space="preserve">Lessons 18–19:  Factors, Multiples, GCF &amp; LCM  ·  A Mixed Review of the Whole Roadmap</w:t>
      </w: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Start anywhere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20" w:before="0" w:line="330"/>
            </w:pPr>
            <w:r>
              <w:rPr>
                <w:b/>
                <w:bCs/>
              </w:rPr>
              <w:t xml:space="preserve">The last installment.</w:t>
            </w:r>
            <w:r>
              <w:t xml:space="preserve"> Lesson 18 stands on its own like all the others. Lesson 19 is different — it's a mixed review that pulls from every lesson in the roadmap, so you can see how much has taken root and find what's worth another pass.</w:t>
            </w:r>
          </w:p>
        </w:tc>
      </w:tr>
    </w:tbl>
    <w:p>
      <w:pPr>
        <w:spacing w:after="160" w:line="200"/>
      </w:pPr>
    </w:p>
    <w:p>
      <w:pPr>
        <w:spacing w:after="110" w:before="0" w:line="330"/>
      </w:pPr>
      <w:r>
        <w:rPr>
          <w:b/>
          <w:bCs/>
          <w:sz w:val="22"/>
          <w:szCs w:val="22"/>
        </w:rPr>
        <w:t xml:space="preserve">Every lesson speaks in the same five colors</w:t>
      </w:r>
      <w:r>
        <w:rPr>
          <w:sz w:val="22"/>
          <w:szCs w:val="22"/>
        </w:rPr>
        <w:t xml:space="preserve"> — after one lesson, you can find your place by color alone: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FFFFFF" w:sz="12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color="3D5A80" w:sz="16"/>
              <w:left w:val="none" w:color="FFFFFF" w:sz="0"/>
              <w:bottom w:val="none" w:color="FFFFFF" w:sz="0"/>
              <w:right w:val="none" w:color="FFFFFF" w:sz="0"/>
            </w:tcBorders>
            <w:shd w:fill="EAF0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D5A80"/>
                <w:sz w:val="17"/>
                <w:szCs w:val="17"/>
              </w:rPr>
              <w:t xml:space="preserve">blue = the idea</w:t>
            </w:r>
          </w:p>
        </w:tc>
        <w:tc>
          <w:tcPr>
            <w:tcW w:type="dxa" w:w="1872"/>
            <w:tcBorders>
              <w:top w:val="single" w:color="5F7A5F" w:sz="16"/>
              <w:left w:val="none" w:color="FFFFFF" w:sz="0"/>
              <w:bottom w:val="none" w:color="FFFFFF" w:sz="0"/>
              <w:right w:val="none" w:color="FFFFFF" w:sz="0"/>
            </w:tcBorders>
            <w:shd w:fill="ECF2EA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5F7A5F"/>
                <w:sz w:val="17"/>
                <w:szCs w:val="17"/>
              </w:rPr>
              <w:t xml:space="preserve">green = worked examples</w:t>
            </w:r>
          </w:p>
        </w:tc>
        <w:tc>
          <w:tcPr>
            <w:tcW w:type="dxa" w:w="1872"/>
            <w:tcBorders>
              <w:top w:val="single" w:color="A97617" w:sz="16"/>
              <w:left w:val="none" w:color="FFFFFF" w:sz="0"/>
              <w:bottom w:val="none" w:color="FFFFFF" w:sz="0"/>
              <w:right w:val="none" w:color="FFFFFF" w:sz="0"/>
            </w:tcBorders>
            <w:shd w:fill="FBF2DC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A97617"/>
                <w:sz w:val="17"/>
                <w:szCs w:val="17"/>
              </w:rPr>
              <w:t xml:space="preserve">amber = your turn</w:t>
            </w:r>
          </w:p>
        </w:tc>
        <w:tc>
          <w:tcPr>
            <w:tcW w:type="dxa" w:w="1872"/>
            <w:tcBorders>
              <w:top w:val="single" w:color="63558A" w:sz="16"/>
              <w:left w:val="none" w:color="FFFFFF" w:sz="0"/>
              <w:bottom w:val="none" w:color="FFFFFF" w:sz="0"/>
              <w:right w:val="none" w:color="FFFFFF" w:sz="0"/>
            </w:tcBorders>
            <w:shd w:fill="EFEC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63558A"/>
                <w:sz w:val="17"/>
                <w:szCs w:val="17"/>
              </w:rPr>
              <w:t xml:space="preserve">violet = answers, explained</w:t>
            </w:r>
          </w:p>
        </w:tc>
        <w:tc>
          <w:tcPr>
            <w:tcW w:type="dxa" w:w="1872"/>
            <w:tcBorders>
              <w:top w:val="single" w:color="3F7A75" w:sz="16"/>
              <w:left w:val="none" w:color="FFFFFF" w:sz="0"/>
              <w:bottom w:val="none" w:color="FFFFFF" w:sz="0"/>
              <w:right w:val="none" w:color="FFFFFF" w:sz="0"/>
            </w:tcBorders>
            <w:shd w:fill="E7F1F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F7A75"/>
                <w:sz w:val="17"/>
                <w:szCs w:val="17"/>
              </w:rPr>
              <w:t xml:space="preserve">teal = more practice</w:t>
            </w:r>
          </w:p>
        </w:tc>
      </w:tr>
    </w:tbl>
    <w:p>
      <w:pPr>
        <w:spacing w:after="280" w:line="200"/>
      </w:pPr>
    </w:p>
    <w:p>
      <w:pPr>
        <w:spacing w:after="60" w:before="120" w:line="300"/>
      </w:pPr>
      <w:r>
        <w:rPr>
          <w:b/>
          <w:bCs/>
          <w:color w:val="4A2222"/>
          <w:sz w:val="36"/>
          <w:szCs w:val="36"/>
        </w:rPr>
        <w:t xml:space="preserve">Lesson 18:  Factors, Multiples, GCF &amp; LCM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Building Blocks and Common Ground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18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5 · POWERS &amp; ROOTS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Does 2 go evenly into 10?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Count by 5s: 5, 10, __?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Yes — so 2 is a factor of 10  ·  15 — you're listing multiples of 5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Factors</w:t>
            </w:r>
            <w:r>
              <w:t xml:space="preserve"> are the numbers that divide evenly into a number — its building blocks. The factors of 12 are 1, 2, 3, 4, 6, and 12, because each one goes in with nothing left over.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Multiples</w:t>
            </w:r>
            <w:r>
              <w:t xml:space="preserve"> are what you get counting by a number — its times table, marching outward. The multiples of 4 are 4, 8, 12, 16, 20, and on forever.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The easy way to keep them straight:</w:t>
            </w:r>
            <w:r>
              <w:t xml:space="preserve">  factors live </w:t>
            </w:r>
            <w:r>
              <w:rPr>
                <w:b/>
                <w:bCs/>
              </w:rPr>
              <w:t xml:space="preserve">inside</w:t>
            </w:r>
            <w:r>
              <w:t xml:space="preserve"> a number (they're never bigger than it, and there are only a few). Multiples go </w:t>
            </w:r>
            <w:r>
              <w:rPr>
                <w:b/>
                <w:bCs/>
              </w:rPr>
              <w:t xml:space="preserve">outside</w:t>
            </w:r>
            <w:r>
              <w:t xml:space="preserve"> it (they're never smaller than it, and they never stop).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GCF — the Greatest Common Factor</w:t>
            </w:r>
            <w:r>
              <w:t xml:space="preserve"> — is the biggest factor two numbers share. It's what you use to simplify a fraction to lowest terms.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LCM — the Least Common Multiple</w:t>
            </w:r>
            <w:r>
              <w:t xml:space="preserve"> — is the smallest multiple two numbers share. It's exactly the </w:t>
            </w:r>
            <w:r>
              <w:rPr>
                <w:b/>
                <w:bCs/>
              </w:rPr>
              <w:t xml:space="preserve">common denominator</w:t>
            </w:r>
            <w:r>
              <w:t xml:space="preserve"> you reach for when adding fractions (Lesson 6). Picture two runners on a track moving at different speeds — the LCM is the first spot they line up again.</w:t>
            </w:r>
          </w:p>
          <w:p>
            <w:pPr>
              <w:spacing w:after="20" w:before="0" w:line="330"/>
            </w:pPr>
            <w:r>
              <w:rPr>
                <w:i/>
                <w:iCs/>
              </w:rPr>
              <w:t xml:space="preserve">One-word memory hook: GCF has “Factor” in it (smaller, inside); LCM has “Multiple” in it (larger, outside).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Factors of 18:</w:t>
            </w:r>
            <w:r>
              <w:t xml:space="preserve">  1, 2, 3, 6, 9, 18.   </w:t>
            </w:r>
            <w:r>
              <w:rPr>
                <w:b/>
                <w:bCs/>
              </w:rPr>
              <w:t xml:space="preserve">First five multiples of 6:</w:t>
            </w:r>
            <w:r>
              <w:t xml:space="preserve">  6, 12, 18, 24, 30.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GCF of 12 and 18.</w:t>
            </w:r>
            <w:r>
              <w:t xml:space="preserve">  List each one's factors and find the biggest they share: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12:  1, 2, 3, 4, 6, 12        18:  1, 2, 3, 6, 9, 18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shared:  1, 2, 3, 6   →   GCF = 6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LCM of 4 and 6.</w:t>
            </w:r>
            <w:r>
              <w:t xml:space="preserve">  List multiples until they first meet: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4:  4, 8, 12, 16 …        6:  6, 12, 18 …        first shared = 12   →   LCM = 12</w:t>
            </w:r>
          </w:p>
          <w:p>
            <w:pPr>
              <w:spacing w:after="20" w:before="0" w:line="330"/>
            </w:pPr>
            <w:r>
              <w:t xml:space="preserve">And that LCM is the payoff for fractions: to add 1/4 + 1/6, you'd use 12 as the common denominator.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List all the factors of 16.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List the first five multiples of 5.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Find the GCF of 8 and 12.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Find the LCM of 3 and 4.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You're adding 1/6 + 1/8. What common denominator should you use, and how do you know?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1, 2, 4, 8, 16</w:t>
            </w:r>
            <w:r>
              <w:t xml:space="preserve">  (Each divides 16 evenly.)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5, 10, 15, 20, 25</w:t>
            </w:r>
            <w:r>
              <w:t xml:space="preserve">  (Count by 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4</w:t>
            </w:r>
            <w:r>
              <w:t xml:space="preserve">  (Factors of 8: 1, 2, 4, 8. Factors of 12: 1, 2, 3, 4, 6, 12. Biggest shared is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12</w:t>
            </w:r>
            <w:r>
              <w:t xml:space="preserve">  (Multiples of 3: 3, 6, 9, 12 … Multiples of 4: 4, 8, 12 … First shared is 12.)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24</w:t>
            </w:r>
            <w:r>
              <w:t xml:space="preserve">  (The LCM of 6 and 8: multiples of 6 are 6, 12, 18, 24; of 8 are 8, 16, 24; they first meet at 24.)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Factors and multiples: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List all the factors of 20.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List all the factors of 9.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List the first five multiples of 7.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Is 13 a prime number? (A prime has only two factors: 1 and itself.)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Greatest Common Factor and Least Common Multiple: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GCF of 10 and 15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GCF of 16 and 24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LCM of 4 and 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LCM of 6 and 9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1, 2, 4, 5, 10, 20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1, 3, 9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7, 14, 21, 28, 35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Yes</w:t>
            </w:r>
            <w:r>
              <w:t xml:space="preserve">  (Its only factors are 1 and 13.)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5</w:t>
            </w:r>
            <w:r>
              <w:t xml:space="preserve">  (Shared factors of 10 and 15: 1, 5. Greatest is 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8</w:t>
            </w:r>
            <w:r>
              <w:t xml:space="preserve">  (Shared factors of 16 and 24: 1, 2, 4, 8. Greatest is 8.)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20</w:t>
            </w:r>
            <w:r>
              <w:t xml:space="preserve">  (Multiples of 4: 4, 8, 12, 16, 20; of 5: 5, 10, 15, 20.)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18</w:t>
            </w:r>
            <w:r>
              <w:t xml:space="preserve">  (Multiples of 6: 6, 12, 18; of 9: 9, 18.)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Factors &amp; Multiples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GCF (Greatest Common Factor)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LCM (Least Common Multiple)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19:  Putting It Together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A Mixed Review of the Whole Roadmap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19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EVERY PHASE · THE WHOLE ROADMAP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45–60 (split it up!)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What is 10% of 50?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1/2 + 1/2 = 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5  ·  1 — warmed up. Now the real thing.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How to Use This Review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On the real test, problems don't announce what topic they are — you have to recognize what's being asked. This review mixes everything on purpose, so you practice exactly that.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Treat it as a check-up, not a test.</w:t>
            </w:r>
            <w:r>
              <w:t xml:space="preserve">  Work through it without flipping back to the lessons. Then check the answer key — every answer names the lesson it came from. If you miss one, that's not a failure; it's a signpost pointing at the lesson worth another pass. Miss a few in the same area, and you've found exactly where to spend your next session.</w:t>
            </w:r>
          </w:p>
          <w:p>
            <w:pPr>
              <w:spacing w:after="20" w:before="0" w:line="330"/>
            </w:pPr>
            <w:r>
              <w:rPr>
                <w:i/>
                <w:iCs/>
              </w:rPr>
              <w:t xml:space="preserve">Three parts, three sittings if you like: Quick Skills, Word Problems, and — new this summer — The Gauntlet: one question from every single lesson, in order.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Part 1 — Quick Skills (14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In 4,275, which digit is in the hundreds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Round 3,847 to the nearest hundred.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Simplify 12/16 to lowest terms.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1/2 + 1/3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2/3 × 3/4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3.5 + 2.75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0.4 × 0.5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Write 3/4 as a percent.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9.  </w:t>
            </w:r>
            <w:r>
              <w:t xml:space="preserve">What is 20% of 60?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10.  </w:t>
            </w:r>
            <w:r>
              <w:t xml:space="preserve">2 + 3 × 4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11.  </w:t>
            </w:r>
            <w:r>
              <w:t xml:space="preserve">−5 + 8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12.  </w:t>
            </w:r>
            <w:r>
              <w:t xml:space="preserve">2</w:t>
            </w:r>
            <w:r>
              <w:rPr>
                <w:vertAlign w:val="superscript"/>
              </w:rPr>
              <w:t xml:space="preserve">3</w:t>
            </w:r>
            <w:r>
              <w:t xml:space="preserve">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13.  </w:t>
            </w:r>
            <w:r>
              <w:t xml:space="preserve">√81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14.  </w:t>
            </w:r>
            <w:r>
              <w:t xml:space="preserve">The LCM of 4 and 6 = 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finish all fourteen before you look. Every answer below names the lesson it came from.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Part 1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2</w:t>
            </w:r>
            <w:r>
              <w:t xml:space="preserve">  (Lesson 1 — Place Value.)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3,800</w:t>
            </w:r>
            <w:r>
              <w:t xml:space="preserve">  (Lesson 2 — Rounding.)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3/4</w:t>
            </w:r>
            <w:r>
              <w:t xml:space="preserve">  (Lesson 5 — Simplifying; divide top and bottom by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5/6</w:t>
            </w:r>
            <w:r>
              <w:t xml:space="preserve">  (Lesson 6 — Adding Fractions; 3/6 + 2/6.)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1/2</w:t>
            </w:r>
            <w:r>
              <w:t xml:space="preserve">  (Lesson 7 — Multiplying Fractions; 6/12 simplifies.)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6.25</w:t>
            </w:r>
            <w:r>
              <w:t xml:space="preserve">  (Lesson 9 — Adding Decimals; line up the dot.)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0.2</w:t>
            </w:r>
            <w:r>
              <w:t xml:space="preserve">  (Lesson 9 — Multiplying Decimals; 4 × 5 = 20, two places → 0.20.)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75%</w:t>
            </w:r>
            <w:r>
              <w:t xml:space="preserve">  (Lesson 10 — Conversions; 3 ÷ 4 = 0.75 → 75%.)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9.  </w:t>
            </w:r>
            <w:r>
              <w:rPr>
                <w:b/>
                <w:bCs/>
              </w:rPr>
              <w:t xml:space="preserve">12</w:t>
            </w:r>
            <w:r>
              <w:t xml:space="preserve">  (Lesson 11 — Percentages; 0.20 × 60.)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10.  </w:t>
            </w:r>
            <w:r>
              <w:rPr>
                <w:b/>
                <w:bCs/>
              </w:rPr>
              <w:t xml:space="preserve">14</w:t>
            </w:r>
            <w:r>
              <w:t xml:space="preserve">  (Lesson 14 — PEMDAS; multiply first: 3 × 4 = 12, then + 2.)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11.  </w:t>
            </w:r>
            <w:r>
              <w:rPr>
                <w:b/>
                <w:bCs/>
              </w:rPr>
              <w:t xml:space="preserve">3</w:t>
            </w:r>
            <w:r>
              <w:t xml:space="preserve">  (Lesson 15 — Signed Numbers; different signs, 8 − 5, positive wins.)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12.  </w:t>
            </w:r>
            <w:r>
              <w:rPr>
                <w:b/>
                <w:bCs/>
              </w:rPr>
              <w:t xml:space="preserve">8</w:t>
            </w:r>
            <w:r>
              <w:t xml:space="preserve">  (Lesson 16 — Exponents; 2 × 2 ×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13.  </w:t>
            </w:r>
            <w:r>
              <w:rPr>
                <w:b/>
                <w:bCs/>
              </w:rPr>
              <w:t xml:space="preserve">9</w:t>
            </w:r>
            <w:r>
              <w:t xml:space="preserve">  (Lesson 17 — Square Roots; 9 × 9 = 81.)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14.  </w:t>
            </w:r>
            <w:r>
              <w:rPr>
                <w:b/>
                <w:bCs/>
              </w:rPr>
              <w:t xml:space="preserve">12</w:t>
            </w:r>
            <w:r>
              <w:t xml:space="preserve">  (Lesson 18 — LCM; 4, 8, 12 and 6, 12 first meet at 12.)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Part 2 — Word Problems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A $80 pair of shoes is 25% off. What is the sale price?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If 4 pens cost $6, how much do 10 pens cost?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A recipe needs 3/4 cup of sugar. You want to make half the recipe. How much sugar do you need?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You buy 3 items at $2.50 each and pay with a $10 bill. How much change do you get?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A paint mix is 2 parts blue to 3 parts white. To make 15 parts of paint in all, how many parts are blue?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set these up on paper before you peek. The setup is the skill.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Part 2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$60</w:t>
            </w:r>
            <w:r>
              <w:t xml:space="preserve">  (Lesson 11 + basic subtraction. Discount: 0.25 × 80 = $20, then 80 − 20 = 60. Or pay 75%: 0.75 × 80 = 60.)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$15</w:t>
            </w:r>
            <w:r>
              <w:t xml:space="preserve">  (Lesson 13 — Proportions. 4/6 = 10/x → 4x = 60 → x = 15.)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3/8 cup</w:t>
            </w:r>
            <w:r>
              <w:t xml:space="preserve">  (Lesson 7 — “half of” means × 1/2: 1/2 × 3/4 = 3/8.)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$2.50</w:t>
            </w:r>
            <w:r>
              <w:t xml:space="preserve">  (Lesson 9 — Decimals. 3 × 2.50 = 7.50, then 10.00 − 7.50 = 2.50.)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6 parts</w:t>
            </w:r>
            <w:r>
              <w:t xml:space="preserve">  (Lessons 12 + 13 — Ratios &amp; Proportions. Blue is 2 of every 5 parts: 2/5 = x/15 → 5x = 30 → x = 6.)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Part 3 — The Gauntlet: one question from every lesson, in order (18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rPr>
                <w:i/>
                <w:iCs/>
              </w:rPr>
              <w:t xml:space="preserve">Question 1 comes from Lesson 1, question 2 from Lesson 2, and so on through Lesson 18. By the time you finish, you've touched the entire roadmap in one sitting. If a question stops you cold, its number tells you exactly which lesson to revisit — no detective work required.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In 9,462, which digit is in the tens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Round 7.86 to the nearest tenth.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A dressing is 2 parts vinegar and 3 parts water. What fraction of the mixture is vinegar?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Complete the equivalence:  3/4 = ?/20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Which is larger: 5/8 or 1/2?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5/6 − 1/2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1/2 ÷ 1/8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Which is larger: 0.505 or 0.55?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9.  </w:t>
            </w:r>
            <w:r>
              <w:t xml:space="preserve">6 − 2.35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10.  </w:t>
            </w:r>
            <w:r>
              <w:t xml:space="preserve">Write 0.6 as a fraction in lowest terms.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11.  </w:t>
            </w:r>
            <w:r>
              <w:t xml:space="preserve">What is 30% of 90?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12.  </w:t>
            </w:r>
            <w:r>
              <w:t xml:space="preserve">Simplify the ratio 18:12.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13.  </w:t>
            </w:r>
            <w:r>
              <w:t xml:space="preserve">3 shirts cost $27. How much do 7 shirts cost?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14.  </w:t>
            </w:r>
            <w:r>
              <w:t xml:space="preserve">18 ÷ 3 × 2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15.  </w:t>
            </w:r>
            <w:r>
              <w:t xml:space="preserve">−4 − 6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16.  </w:t>
            </w:r>
            <w:r>
              <w:t xml:space="preserve">10</w:t>
            </w:r>
            <w:r>
              <w:rPr>
                <w:vertAlign w:val="superscript"/>
              </w:rPr>
              <w:t xml:space="preserve">0</w:t>
            </w:r>
            <w:r>
              <w:t xml:space="preserve"> + 10</w:t>
            </w:r>
            <w:r>
              <w:rPr>
                <w:vertAlign w:val="superscript"/>
              </w:rPr>
              <w:t xml:space="preserve">1</w:t>
            </w:r>
            <w:r>
              <w:t xml:space="preserve">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17.  </w:t>
            </w:r>
            <w:r>
              <w:t xml:space="preserve">√49 + √9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18.  </w:t>
            </w:r>
            <w:r>
              <w:t xml:space="preserve">Find the GCF of 12 and 20.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the question number IS the lesson number. Run the whole gauntlet before checking.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Part 3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6</w:t>
            </w:r>
            <w:r>
              <w:t xml:space="preserve">  (Lesson 1 — the tens place is second from the right: 9,4</w:t>
            </w:r>
            <w:r>
              <w:rPr>
                <w:b/>
                <w:bCs/>
              </w:rPr>
              <w:t xml:space="preserve">6</w:t>
            </w:r>
            <w:r>
              <w:t xml:space="preserve">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7.9</w:t>
            </w:r>
            <w:r>
              <w:t xml:space="preserve">  (Lesson 2 — target is the 8; neighbor 6 pushes it up.)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2/5</w:t>
            </w:r>
            <w:r>
              <w:t xml:space="preserve">  (Lesson 3 — 2 parts vinegar out of 5 total parts. Part-to-whole.)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15</w:t>
            </w:r>
            <w:r>
              <w:t xml:space="preserve">  (Lesson 4 — multiply by 5/5: 3 × 5 = 15, 4 × 5 = 20.)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5/8</w:t>
            </w:r>
            <w:r>
              <w:t xml:space="preserve">  (Lesson 5 — 1/2 = 4/8, and 5/8 beats 4/8.)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1/3</w:t>
            </w:r>
            <w:r>
              <w:t xml:space="preserve">  (Lesson 6 — common bottom 6: 5/6 − 3/6 = 2/6 = 1/3.)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4</w:t>
            </w:r>
            <w:r>
              <w:t xml:space="preserve">  (Lesson 7 — Keep-Change-Flip: 1/2 × 8/1 = 8/2 = 4. Four eighths fit in a half.)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0.55</w:t>
            </w:r>
            <w:r>
              <w:t xml:space="preserve">  (Lesson 8 — pad it: 0.550 versus 0.505.)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9.  </w:t>
            </w:r>
            <w:r>
              <w:rPr>
                <w:b/>
                <w:bCs/>
              </w:rPr>
              <w:t xml:space="preserve">3.65</w:t>
            </w:r>
            <w:r>
              <w:t xml:space="preserve">  (Lesson 9 — write 6 as 6.00, line up the dots.)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10.  </w:t>
            </w:r>
            <w:r>
              <w:rPr>
                <w:b/>
                <w:bCs/>
              </w:rPr>
              <w:t xml:space="preserve">3/5</w:t>
            </w:r>
            <w:r>
              <w:t xml:space="preserve">  (Lesson 10 — 0.6 = 6/10; divide top and bottom by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11.  </w:t>
            </w:r>
            <w:r>
              <w:rPr>
                <w:b/>
                <w:bCs/>
              </w:rPr>
              <w:t xml:space="preserve">27</w:t>
            </w:r>
            <w:r>
              <w:t xml:space="preserve">  (Lesson 11 — 0.30 × 90.)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12.  </w:t>
            </w:r>
            <w:r>
              <w:rPr>
                <w:b/>
                <w:bCs/>
              </w:rPr>
              <w:t xml:space="preserve">3:2</w:t>
            </w:r>
            <w:r>
              <w:t xml:space="preserve">  (Lesson 12 — divide both by 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13.  </w:t>
            </w:r>
            <w:r>
              <w:rPr>
                <w:b/>
                <w:bCs/>
              </w:rPr>
              <w:t xml:space="preserve">$63</w:t>
            </w:r>
            <w:r>
              <w:t xml:space="preserve">  (Lesson 13 — 3/27 = 7/x → 3x = 189 → x = 63. Or: one shirt is $9, so 7 × 9.)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14.  </w:t>
            </w:r>
            <w:r>
              <w:rPr>
                <w:b/>
                <w:bCs/>
              </w:rPr>
              <w:t xml:space="preserve">12</w:t>
            </w:r>
            <w:r>
              <w:t xml:space="preserve">  (Lesson 14 — left to right: 18 ÷ 3 = 6, then 6 ×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15.  </w:t>
            </w:r>
            <w:r>
              <w:rPr>
                <w:b/>
                <w:bCs/>
              </w:rPr>
              <w:t xml:space="preserve">−10</w:t>
            </w:r>
            <w:r>
              <w:t xml:space="preserve">  (Lesson 15 — −4 − 6 = −4 + (−6); same signs, add, keep the minus.)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16.  </w:t>
            </w:r>
            <w:r>
              <w:rPr>
                <w:b/>
                <w:bCs/>
              </w:rPr>
              <w:t xml:space="preserve">11</w:t>
            </w:r>
            <w:r>
              <w:t xml:space="preserve">  (Lesson 16 — zero exponent: 10</w:t>
            </w:r>
            <w:r>
              <w:rPr>
                <w:vertAlign w:val="superscript"/>
              </w:rPr>
              <w:t xml:space="preserve">0</w:t>
            </w:r>
            <w:r>
              <w:t xml:space="preserve"> = 1; first power: 10</w:t>
            </w:r>
            <w:r>
              <w:rPr>
                <w:vertAlign w:val="superscript"/>
              </w:rPr>
              <w:t xml:space="preserve">1</w:t>
            </w:r>
            <w:r>
              <w:t xml:space="preserve"> = 10; 1 + 10 = 11.)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17.  </w:t>
            </w:r>
            <w:r>
              <w:rPr>
                <w:b/>
                <w:bCs/>
              </w:rPr>
              <w:t xml:space="preserve">10</w:t>
            </w:r>
            <w:r>
              <w:t xml:space="preserve">  (Lesson 17 — √49 = 7 and √9 = 3; 7 + 3 = 10.)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18.  </w:t>
            </w:r>
            <w:r>
              <w:rPr>
                <w:b/>
                <w:bCs/>
              </w:rPr>
              <w:t xml:space="preserve">4</w:t>
            </w:r>
            <w:r>
              <w:t xml:space="preserve">  (Lesson 18 — factors of 12: 1, 2, 3, 4, 6, 12; of 20: 1, 2, 4, 5, 10, 20. Biggest shared is 4.)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Reading Your Results — and Where to Go Next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Missed a problem?</w:t>
            </w:r>
            <w:r>
              <w:t xml:space="preserve">  The answer key named its lesson — that's your map back. A single miss might just be a slip; </w:t>
            </w:r>
            <w:r>
              <w:rPr>
                <w:b/>
                <w:bCs/>
              </w:rPr>
              <w:t xml:space="preserve">several misses in one area</w:t>
            </w:r>
            <w:r>
              <w:t xml:space="preserve"> is a clear signal to give that installment another session.</w:t>
            </w:r>
          </w:p>
          <w:p>
            <w:pPr>
              <w:spacing w:after="130" w:before="0" w:line="330"/>
            </w:pPr>
            <w:r>
              <w:t xml:space="preserve">Use this table to find any topic fast:</w:t>
            </w:r>
          </w:p>
          <w:tbl>
            <w:tblPr>
              <w:tblW w:type="dxa" w:w="9360"/>
              <w:tblBorders>
                <w:top w:val="single" w:color="C08552" w:sz="6"/>
                <w:left w:val="single" w:color="C08552" w:sz="6"/>
                <w:bottom w:val="single" w:color="C08552" w:sz="6"/>
                <w:right w:val="single" w:color="C08552" w:sz="6"/>
                <w:insideH w:val="single" w:color="C08552" w:sz="6"/>
                <w:insideV w:val="single" w:color="C08552" w:sz="6"/>
              </w:tblBorders>
            </w:tblPr>
            <w:tblGrid>
              <w:gridCol w:w="4600"/>
              <w:gridCol w:w="2600"/>
              <w:gridCol w:w="2160"/>
            </w:tblGrid>
            <w:tr>
              <w:trPr>
                <w:tblHeader/>
              </w:trPr>
              <w:tc>
                <w:tcPr>
                  <w:tcW w:type="dxa" w:w="4600"/>
                  <w:shd w:fill="4A2222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/>
                      <w:bCs/>
                      <w:color w:val="F7F1DE"/>
                      <w:sz w:val="20"/>
                      <w:szCs w:val="20"/>
                    </w:rPr>
                    <w:t xml:space="preserve">Topic area</w:t>
                  </w:r>
                </w:p>
              </w:tc>
              <w:tc>
                <w:tcPr>
                  <w:tcW w:type="dxa" w:w="2600"/>
                  <w:shd w:fill="4A2222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/>
                      <w:bCs/>
                      <w:color w:val="F7F1DE"/>
                      <w:sz w:val="20"/>
                      <w:szCs w:val="20"/>
                    </w:rPr>
                    <w:t xml:space="preserve">Lessons</w:t>
                  </w:r>
                </w:p>
              </w:tc>
              <w:tc>
                <w:tcPr>
                  <w:tcW w:type="dxa" w:w="2160"/>
                  <w:shd w:fill="4A2222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/>
                      <w:bCs/>
                      <w:color w:val="F7F1DE"/>
                      <w:sz w:val="20"/>
                      <w:szCs w:val="20"/>
                    </w:rPr>
                    <w:t xml:space="preserve">Installment</w:t>
                  </w:r>
                </w:p>
              </w:tc>
            </w:tr>
            <w:tr>
              <w:tc>
                <w:tcPr>
                  <w:tcW w:type="dxa" w:w="4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Place value, rounding, estimation</w:t>
                  </w:r>
                </w:p>
              </w:tc>
              <w:tc>
                <w:tcPr>
                  <w:tcW w:type="dxa" w:w="2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Lessons 1–2</w:t>
                  </w:r>
                </w:p>
              </w:tc>
              <w:tc>
                <w:tcPr>
                  <w:tcW w:type="dxa" w:w="216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Installment 1</w:t>
                  </w:r>
                </w:p>
              </w:tc>
            </w:tr>
            <w:tr>
              <w:tc>
                <w:tcPr>
                  <w:tcW w:type="dxa" w:w="4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Zero &amp; One (the VIPs)</w:t>
                  </w:r>
                </w:p>
              </w:tc>
              <w:tc>
                <w:tcPr>
                  <w:tcW w:type="dxa" w:w="2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Interlude (after Lesson 4)</w:t>
                  </w:r>
                </w:p>
              </w:tc>
              <w:tc>
                <w:tcPr>
                  <w:tcW w:type="dxa" w:w="216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Installment 1</w:t>
                  </w:r>
                </w:p>
              </w:tc>
            </w:tr>
            <w:tr>
              <w:tc>
                <w:tcPr>
                  <w:tcW w:type="dxa" w:w="4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Fractions: big picture &amp; equivalence</w:t>
                  </w:r>
                </w:p>
              </w:tc>
              <w:tc>
                <w:tcPr>
                  <w:tcW w:type="dxa" w:w="2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Lessons 3–4</w:t>
                  </w:r>
                </w:p>
              </w:tc>
              <w:tc>
                <w:tcPr>
                  <w:tcW w:type="dxa" w:w="216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Installment 1</w:t>
                  </w:r>
                </w:p>
              </w:tc>
            </w:tr>
            <w:tr>
              <w:tc>
                <w:tcPr>
                  <w:tcW w:type="dxa" w:w="4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Comparing &amp; operating with fractions</w:t>
                  </w:r>
                </w:p>
              </w:tc>
              <w:tc>
                <w:tcPr>
                  <w:tcW w:type="dxa" w:w="2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Lessons 5–7</w:t>
                  </w:r>
                </w:p>
              </w:tc>
              <w:tc>
                <w:tcPr>
                  <w:tcW w:type="dxa" w:w="216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Installment 2</w:t>
                  </w:r>
                </w:p>
              </w:tc>
            </w:tr>
            <w:tr>
              <w:tc>
                <w:tcPr>
                  <w:tcW w:type="dxa" w:w="4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Decimals &amp; the conversion triangle</w:t>
                  </w:r>
                </w:p>
              </w:tc>
              <w:tc>
                <w:tcPr>
                  <w:tcW w:type="dxa" w:w="2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Lessons 8–10</w:t>
                  </w:r>
                </w:p>
              </w:tc>
              <w:tc>
                <w:tcPr>
                  <w:tcW w:type="dxa" w:w="216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Installment 3</w:t>
                  </w:r>
                </w:p>
              </w:tc>
            </w:tr>
            <w:tr>
              <w:tc>
                <w:tcPr>
                  <w:tcW w:type="dxa" w:w="4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Percentages, ratios, proportions</w:t>
                  </w:r>
                </w:p>
              </w:tc>
              <w:tc>
                <w:tcPr>
                  <w:tcW w:type="dxa" w:w="2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Lessons 11–13</w:t>
                  </w:r>
                </w:p>
              </w:tc>
              <w:tc>
                <w:tcPr>
                  <w:tcW w:type="dxa" w:w="216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Installment 4</w:t>
                  </w:r>
                </w:p>
              </w:tc>
            </w:tr>
            <w:tr>
              <w:tc>
                <w:tcPr>
                  <w:tcW w:type="dxa" w:w="4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Order of operations &amp; signed numbers</w:t>
                  </w:r>
                </w:p>
              </w:tc>
              <w:tc>
                <w:tcPr>
                  <w:tcW w:type="dxa" w:w="2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Lessons 14–15</w:t>
                  </w:r>
                </w:p>
              </w:tc>
              <w:tc>
                <w:tcPr>
                  <w:tcW w:type="dxa" w:w="216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Installment 5</w:t>
                  </w:r>
                </w:p>
              </w:tc>
            </w:tr>
            <w:tr>
              <w:tc>
                <w:tcPr>
                  <w:tcW w:type="dxa" w:w="4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Exponents &amp; square roots</w:t>
                  </w:r>
                </w:p>
              </w:tc>
              <w:tc>
                <w:tcPr>
                  <w:tcW w:type="dxa" w:w="2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Lessons 16–17</w:t>
                  </w:r>
                </w:p>
              </w:tc>
              <w:tc>
                <w:tcPr>
                  <w:tcW w:type="dxa" w:w="216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Installment 5</w:t>
                  </w:r>
                </w:p>
              </w:tc>
            </w:tr>
            <w:tr>
              <w:tc>
                <w:tcPr>
                  <w:tcW w:type="dxa" w:w="4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Factors, multiples, GCF &amp; LCM</w:t>
                  </w:r>
                </w:p>
              </w:tc>
              <w:tc>
                <w:tcPr>
                  <w:tcW w:type="dxa" w:w="260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Lesson 18</w:t>
                  </w:r>
                </w:p>
              </w:tc>
              <w:tc>
                <w:tcPr>
                  <w:tcW w:type="dxa" w:w="2160"/>
                  <w:shd w:fill="FFFFFF" w:val="clear"/>
                  <w:tcMar>
                    <w:top w:type="dxa" w:w="80"/>
                    <w:left w:type="dxa" w:w="140"/>
                    <w:bottom w:type="dxa" w:w="80"/>
                    <w:right w:type="dxa" w:w="100"/>
                  </w:tcMar>
                  <w:vAlign w:val="center"/>
                </w:tcPr>
                <w:p>
                  <w:pPr>
                    <w:spacing w:after="0" w:line="270"/>
                  </w:pPr>
                  <w:r>
                    <w:rPr>
                      <w:b w:val="false"/>
                      <w:bCs w:val="false"/>
                      <w:color w:val="2A1410"/>
                      <w:sz w:val="22"/>
                      <w:szCs w:val="22"/>
                    </w:rPr>
                    <w:t xml:space="preserve">Installment 6</w:t>
                  </w:r>
                </w:p>
              </w:tc>
            </w:tr>
          </w:tbl>
          <w:p>
            <w:pPr>
              <w:spacing w:after="140" w:line="200"/>
            </w:pPr>
          </w:p>
          <w:p>
            <w:pPr>
              <w:spacing w:after="20" w:before="0" w:line="330"/>
            </w:pPr>
            <w:r>
              <w:t xml:space="preserve">You've worked the whole foundation now — from place value all the way to proportions, powers, and roots. Whatever you choose to revisit, you're building on real ground. Have a good rest of your summer, and I'll see you when classes start again.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Lesson 19 — Mixed Review (all three parts)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6" w:space="6"/>
      </w:pBdr>
      <w:tabs>
        <w:tab w:val="right" w:pos="9360"/>
      </w:tabs>
      <w:spacing w:after="0" w:before="60" w:line="240"/>
    </w:pPr>
    <w:r>
      <w:rPr>
        <w:color w:val="5C2C2C"/>
        <w:sz w:val="18"/>
        <w:szCs w:val="18"/>
      </w:rPr>
      <w:t xml:space="preserve">The People's Share  ·  thepeoplesshare.org  ·  2026</w:t>
    </w:r>
    <w:r>
      <w:rPr>
        <w:sz w:val="18"/>
        <w:szCs w:val="18"/>
      </w:rPr>
      <w:t xml:space="preserve">	</w:t>
    </w:r>
    <w:r>
      <w:rPr>
        <w:color w:val="5C2C2C"/>
        <w:sz w:val="18"/>
        <w:szCs w:val="18"/>
      </w:rPr>
      <w:t xml:space="preserve">Page </w:t>
    </w:r>
    <w:r>
      <w:rPr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5"/>
        <w:szCs w:val="25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2026-07-06T17:20:13.801Z</dcterms:created>
  <dcterms:modified xsi:type="dcterms:W3CDTF">2026-07-06T17:20:13.801Z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