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Manhattan Project and the Atomic Bomb</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war companion ends on the bomb in a single line, and Khan folds it into the last minutes of an overview video. But the making and using of the atomic bomb may be the most consequential event of the century — it ended the war, opened the nuclear age, and posed a question we have never stopped asking. It deserves a reading of its own.</w:t>
      </w:r>
    </w:p>
    <w:p>
      <w:pPr>
        <w:pBdr>
          <w:bottom w:val="single" w:color="C08552" w:sz="4" w:space="4"/>
        </w:pBdr>
        <w:spacing w:after="140" w:before="300"/>
      </w:pPr>
      <w:r>
        <w:rPr>
          <w:rFonts w:ascii="Georgia" w:cs="Georgia" w:eastAsia="Georgia" w:hAnsi="Georgia"/>
          <w:b/>
          <w:bCs/>
          <w:color w:val="4A2222"/>
          <w:sz w:val="29"/>
          <w:szCs w:val="29"/>
        </w:rPr>
        <w:t xml:space="preserve">The project</w:t>
      </w:r>
    </w:p>
    <w:p>
      <w:pPr>
        <w:spacing w:after="160" w:line="288"/>
      </w:pPr>
      <w:r>
        <w:rPr>
          <w:rFonts w:ascii="Georgia" w:cs="Georgia" w:eastAsia="Georgia" w:hAnsi="Georgia"/>
          <w:color w:val="2A1410"/>
          <w:sz w:val="24"/>
          <w:szCs w:val="24"/>
        </w:rPr>
        <w:t xml:space="preserve">In 1939, physicists who had fled Hitler — among them Leo Szilard — persuaded Albert Einstein to sign a letter warning President Roosevelt that Nazi Germany might build a bomb of unimaginable power by splitting the atom. The United States raced to build one first. The result, the Manhattan Project, was one of the largest secret undertakings in history: some two billion dollars, more than 100,000 workers, hidden cities at Oak Ridge and Hanford, and a laboratory at Los Alamos, New Mexico, led by the physicist J. Robert Oppenheimer.</w:t>
      </w:r>
    </w:p>
    <w:p>
      <w:pPr>
        <w:spacing w:after="160" w:line="288"/>
      </w:pPr>
      <w:r>
        <w:rPr>
          <w:rFonts w:ascii="Georgia" w:cs="Georgia" w:eastAsia="Georgia" w:hAnsi="Georgia"/>
          <w:color w:val="2A1410"/>
          <w:sz w:val="24"/>
          <w:szCs w:val="24"/>
        </w:rPr>
        <w:t xml:space="preserve">On July 16, 1945, they tested it in the desert at a site called Trinity. The blast was brighter than the sun. Oppenheimer later said a line from Hindu scripture came to his mind: “Now I am become death, the destroyer of worlds.” The weapon worked.</w:t>
      </w:r>
    </w:p>
    <w:p>
      <w:pPr>
        <w:pBdr>
          <w:bottom w:val="single" w:color="C08552" w:sz="4" w:space="4"/>
        </w:pBdr>
        <w:spacing w:after="140" w:before="300"/>
      </w:pPr>
      <w:r>
        <w:rPr>
          <w:rFonts w:ascii="Georgia" w:cs="Georgia" w:eastAsia="Georgia" w:hAnsi="Georgia"/>
          <w:b/>
          <w:bCs/>
          <w:color w:val="4A2222"/>
          <w:sz w:val="29"/>
          <w:szCs w:val="29"/>
        </w:rPr>
        <w:t xml:space="preserve">The decision</w:t>
      </w:r>
    </w:p>
    <w:p>
      <w:pPr>
        <w:spacing w:after="160" w:line="288"/>
      </w:pPr>
      <w:r>
        <w:rPr>
          <w:rFonts w:ascii="Georgia" w:cs="Georgia" w:eastAsia="Georgia" w:hAnsi="Georgia"/>
          <w:color w:val="2A1410"/>
          <w:sz w:val="24"/>
          <w:szCs w:val="24"/>
        </w:rPr>
        <w:t xml:space="preserve">By then the reason the project began — fear of a German bomb — was gone: Germany had surrendered in May. But Japan fought on. Harry Truman, president only since April and told of the bomb's existence only after Roosevelt's death, faced a terrible set of choices. He could order the invasion of Japan, which the slaughter on Iwo Jima and Okinawa suggested would cost enormous numbers of lives on both sides. He could keep firebombing and blockading and wait. He could wait for the Soviet Union to enter the war. He could demonstrate the bomb on an empty area as a warning. Or he could drop it on a city.</w:t>
      </w:r>
    </w:p>
    <w:p>
      <w:pPr>
        <w:spacing w:after="160" w:line="288"/>
      </w:pPr>
      <w:r>
        <w:rPr>
          <w:rFonts w:ascii="Georgia" w:cs="Georgia" w:eastAsia="Georgia" w:hAnsi="Georgia"/>
          <w:color w:val="2A1410"/>
          <w:sz w:val="24"/>
          <w:szCs w:val="24"/>
        </w:rPr>
        <w:t xml:space="preserve">Some of the scientists who built it begged him not to use it on people. The Franck Report and a petition circulated by Szilard urged a demonstration or a warning first. Their pleas did not reach the men making the decision, or did not move them. A committee chose the targets. Truman chose to drop it.</w:t>
      </w:r>
    </w:p>
    <w:p>
      <w:pPr>
        <w:pBdr>
          <w:bottom w:val="single" w:color="C08552" w:sz="4" w:space="4"/>
        </w:pBdr>
        <w:spacing w:after="140" w:before="300"/>
      </w:pPr>
      <w:r>
        <w:rPr>
          <w:rFonts w:ascii="Georgia" w:cs="Georgia" w:eastAsia="Georgia" w:hAnsi="Georgia"/>
          <w:b/>
          <w:bCs/>
          <w:color w:val="4A2222"/>
          <w:sz w:val="29"/>
          <w:szCs w:val="29"/>
        </w:rPr>
        <w:t xml:space="preserve">Hiroshima and Nagasaki</w:t>
      </w:r>
    </w:p>
    <w:p>
      <w:pPr>
        <w:spacing w:after="160" w:line="288"/>
      </w:pPr>
      <w:r>
        <w:rPr>
          <w:rFonts w:ascii="Georgia" w:cs="Georgia" w:eastAsia="Georgia" w:hAnsi="Georgia"/>
          <w:color w:val="2A1410"/>
          <w:sz w:val="24"/>
          <w:szCs w:val="24"/>
        </w:rPr>
        <w:t xml:space="preserve">At 8:15 on the morning of August 6, 1945, a single B-29 dropped a single bomb — “Little Boy” — and it detonated about 1,900 feet above Hiroshima. In that instant, three forces struck at once, and students of history should hold each of them in mind. First, the heat: the ground beneath the blast reached three to four thousand degrees Celsius, and people nearest the hypocenter were vaporized where they stood. In places, all that remained of a human being was a pale shadow burned into stone or pavement, where a body had blocked the flash. Farther out, the same thermal rays left fatal burns on anyone in the open. Second, the blast: a shockwave moving faster than sound flattened nearly every structure within a mile, crushing and burying thousands. Third, the radiation: an invisible, lethal dose poured through everything within about a kilometer in the first minute, and an hour later a “black rain” of radioactive ash fell on the survivors.</w:t>
      </w:r>
    </w:p>
    <w:p>
      <w:pPr>
        <w:spacing w:after="160" w:line="288"/>
      </w:pPr>
      <w:r>
        <w:rPr>
          <w:rFonts w:ascii="Georgia" w:cs="Georgia" w:eastAsia="Georgia" w:hAnsi="Georgia"/>
          <w:color w:val="2A1410"/>
          <w:sz w:val="24"/>
          <w:szCs w:val="24"/>
        </w:rPr>
        <w:t xml:space="preserve">Between 70,000 and 80,000 people — roughly nine in ten of them civilians — were killed in that first instant or left fatally wounded. But the dying did not stop. Over the following days and weeks, people who had walked away seemingly unhurt sickened and died of radiation, and by the end of 1945 the dead in Hiroshima had passed 100,000, approaching 140,000 by some counts. Then, on August 9 — the same day the Soviet Union declared war and invaded Japanese-held Manchuria — a second bomb, “Fat Man,” fell on Nagasaki, where the surrounding hills confined the blast but it still killed some 40,000 people at once and roughly 70,000 by year's end. On August 15, Japan surrendered. The world had entered an age in which one plane, one bomb, one moment could erase a city.</w:t>
      </w:r>
    </w:p>
    <w:p>
      <w:pPr>
        <w:pBdr>
          <w:bottom w:val="single" w:color="C08552" w:sz="4" w:space="4"/>
        </w:pBdr>
        <w:spacing w:after="140" w:before="300"/>
      </w:pPr>
      <w:r>
        <w:rPr>
          <w:rFonts w:ascii="Georgia" w:cs="Georgia" w:eastAsia="Georgia" w:hAnsi="Georgia"/>
          <w:b/>
          <w:bCs/>
          <w:color w:val="4A2222"/>
          <w:sz w:val="29"/>
          <w:szCs w:val="29"/>
        </w:rPr>
        <w:t xml:space="preserve">The argument that never ended</w:t>
      </w:r>
    </w:p>
    <w:p>
      <w:pPr>
        <w:spacing w:after="160" w:line="288"/>
      </w:pPr>
      <w:r>
        <w:rPr>
          <w:rFonts w:ascii="Georgia" w:cs="Georgia" w:eastAsia="Georgia" w:hAnsi="Georgia"/>
          <w:color w:val="2A1410"/>
          <w:sz w:val="24"/>
          <w:szCs w:val="24"/>
        </w:rPr>
        <w:t xml:space="preserve">Was it necessary? Eighty years on, serious people still disagree, and you should know both cases. One side argues the bombs ended the war swiftly and spared the vast bloodshed — American and Japanese — that an invasion of the home islands would have brought; that Japan's leaders had shown, on island after island, that they would not surrender. The other side argues Japan was already near collapse and seeking terms; that the Soviet entry into the war mattered as much as the bombs; that the true audience was Moscow, a first move in the Cold War to come; and that a demonstration, or a small change to the demand for surrender, might have ended the war without incinerating two cities of civilians. Historians have not settled it, and neither must you — but you should be able to argue it honestly from both sides.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Make the strongest case you can that dropping the bombs was the right decision. Then make the strongest case that it was not. Which did you find harder to write — and why?</w:t>
      </w:r>
    </w:p>
    <w:p>
      <w:pPr>
        <w:pStyle w:val="ListParagraph"/>
        <w:numPr>
          <w:ilvl w:val="0"/>
          <w:numId w:val="2"/>
        </w:numPr>
        <w:spacing w:after="130" w:line="288"/>
      </w:pPr>
      <w:r>
        <w:rPr>
          <w:rFonts w:ascii="Georgia" w:cs="Georgia" w:eastAsia="Georgia" w:hAnsi="Georgia"/>
          <w:color w:val="2A1410"/>
          <w:sz w:val="24"/>
          <w:szCs w:val="24"/>
        </w:rPr>
        <w:t xml:space="preserve">The scientists who built the bomb largely lost any say in how it was used; some who begged Truman not to use it on cities were never even heard. Who should decide whether to use a weapon like that — the people who create it, or the leaders who command it?</w:t>
      </w:r>
    </w:p>
    <w:p>
      <w:pPr>
        <w:pStyle w:val="ListParagraph"/>
        <w:numPr>
          <w:ilvl w:val="0"/>
          <w:numId w:val="2"/>
        </w:numPr>
        <w:spacing w:after="130" w:line="288"/>
      </w:pPr>
      <w:r>
        <w:rPr>
          <w:rFonts w:ascii="Georgia" w:cs="Georgia" w:eastAsia="Georgia" w:hAnsi="Georgia"/>
          <w:color w:val="2A1410"/>
          <w:sz w:val="24"/>
          <w:szCs w:val="24"/>
        </w:rPr>
        <w:t xml:space="preserve">Some scientists urged a demonstration on an empty area first. Why might Truman have rejected that idea — and do you think it would have worked?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The throughline, at its limit. </w:t>
      </w:r>
      <w:r>
        <w:rPr>
          <w:rFonts w:ascii="Georgia" w:cs="Georgia" w:eastAsia="Georgia" w:hAnsi="Georgia"/>
          <w:color w:val="2A1410"/>
          <w:sz w:val="24"/>
          <w:szCs w:val="24"/>
        </w:rPr>
        <w:t xml:space="preserve">This is the ownership question asked of knowledge itself: once a technology exists, who owns the decision to use it? The makers lost that decision the moment the bomb worked — a pattern that returns with every world-changing invention since.</w:t>
      </w:r>
    </w:p>
    <w:p>
      <w:pPr>
        <w:pStyle w:val="ListParagraph"/>
        <w:numPr>
          <w:ilvl w:val="0"/>
          <w:numId w:val="2"/>
        </w:numPr>
        <w:spacing w:after="130" w:line="288"/>
      </w:pPr>
      <w:r>
        <w:rPr>
          <w:rFonts w:ascii="Georgia" w:cs="Georgia" w:eastAsia="Georgia" w:hAnsi="Georgia"/>
          <w:b/>
          <w:bCs/>
          <w:color w:val="2A1410"/>
          <w:sz w:val="24"/>
          <w:szCs w:val="24"/>
        </w:rPr>
        <w:t xml:space="preserve">Watch before this: </w:t>
      </w:r>
      <w:r>
        <w:rPr>
          <w:rFonts w:ascii="Georgia" w:cs="Georgia" w:eastAsia="Georgia" w:hAnsi="Georgia"/>
          <w:color w:val="2A1410"/>
          <w:sz w:val="24"/>
          <w:szCs w:val="24"/>
        </w:rPr>
        <w:t xml:space="preserve">“The Pacific Theater,” whose final minutes this reading takes up and slows down.</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“Postwar Diplomacy” — the bomb that ended the war also opened the nuclear standoff of the Cold War, where the next period begins. (This is a heavy chapter; take it at your own pace.)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2026-07-04T21:23:04.283Z</dcterms:created>
  <dcterms:modified xsi:type="dcterms:W3CDTF">2026-07-04T21:23:04.295Z</dcterms:modified>
</cp:coreProperties>
</file>

<file path=docProps/custom.xml><?xml version="1.0" encoding="utf-8"?>
<Properties xmlns="http://schemas.openxmlformats.org/officeDocument/2006/custom-properties" xmlns:vt="http://schemas.openxmlformats.org/officeDocument/2006/docPropsVTypes"/>
</file>