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Bay of Pigs Invasion</w:t>
      </w:r>
    </w:p>
    <w:p>
      <w:pPr>
        <w:spacing w:after="60"/>
        <w:jc w:val="center"/>
      </w:pPr>
      <w:r>
        <w:rPr>
          <w:rFonts w:ascii="Georgia" w:cs="Georgia" w:eastAsia="Georgia" w:hAnsi="Georgia"/>
          <w:i/>
          <w:iCs/>
          <w:color w:val="C08552"/>
          <w:sz w:val="26"/>
          <w:szCs w:val="26"/>
        </w:rPr>
        <w:t xml:space="preserve">A Supplement · Track B</w:t>
      </w:r>
    </w:p>
    <w:p>
      <w:pPr>
        <w:spacing w:after="220"/>
        <w:jc w:val="center"/>
      </w:pPr>
      <w:r>
        <w:rPr>
          <w:rFonts w:ascii="Georgia" w:cs="Georgia" w:eastAsia="Georgia" w:hAnsi="Georgia"/>
          <w:color w:val="5C2C2C"/>
          <w:sz w:val="19"/>
          <w:szCs w:val="19"/>
        </w:rPr>
        <w:t xml:space="preserve">Step 8 of 15  ·  about 14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supplement. The video comes from Khan Academy’s World History course (“The 20th century”) rather than the AP US History course. It’s here because the Bay of Pigs is the match that lights the Cuban Missile Crisis — you can’t fully understand the next step without this one — and the story lands harder as a video than as an article. Watch first, then read with these notes. The narration runs as one block, so treat the margin timecodes as approximate.</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story of a covert operation that failed on every level and changed history anyway. In April 1961, a few months into Kennedy’s presidency, a CIA-organized force of Cuban exiles landed at the Bay of Pigs to overthrow Fidel Castro — and collapsed within two days. Watch how each attempt to hide the American hand made the operation both more dishonest and less effective, and how a military disaster pushed Castro exactly where the US least wanted him: into Moscow’s arms.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Batista’s Cuba — and an American verdict  </w:t>
      </w:r>
      <w:r>
        <w:rPr>
          <w:rFonts w:ascii="Georgia" w:cs="Georgia" w:eastAsia="Georgia" w:hAnsi="Georgia"/>
          <w:color w:val="2A1410"/>
          <w:sz w:val="24"/>
          <w:szCs w:val="24"/>
        </w:rPr>
        <w:t xml:space="preserve">Before Castro there was Batista, a US-backed dictator. The video quotes </w:t>
      </w:r>
      <w:r>
        <w:rPr>
          <w:rFonts w:ascii="Georgia" w:cs="Georgia" w:eastAsia="Georgia" w:hAnsi="Georgia"/>
          <w:b/>
          <w:bCs/>
          <w:color w:val="2A1410"/>
          <w:sz w:val="24"/>
          <w:szCs w:val="24"/>
        </w:rPr>
        <w:t xml:space="preserve">Kennedy’s own 1963 words</w:t>
      </w:r>
      <w:r>
        <w:rPr>
          <w:rFonts w:ascii="Georgia" w:cs="Georgia" w:eastAsia="Georgia" w:hAnsi="Georgia"/>
          <w:color w:val="2A1410"/>
          <w:sz w:val="24"/>
          <w:szCs w:val="24"/>
        </w:rPr>
        <w:t xml:space="preserve"> — that nowhere on earth was exploitation worse than in Batista’s Cuba, “in part owing to my country’s policies.” When a president calls his own country’s record a sin, take the measure of what came before the revolution.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1959: the revolution  </w:t>
      </w:r>
      <w:r>
        <w:rPr>
          <w:rFonts w:ascii="Georgia" w:cs="Georgia" w:eastAsia="Georgia" w:hAnsi="Georgia"/>
          <w:color w:val="2A1410"/>
          <w:sz w:val="24"/>
          <w:szCs w:val="24"/>
        </w:rPr>
        <w:t xml:space="preserve">Castro, with Raúl Castro and Che Guevara, topples Batista and begins seizing private land — some of it American-owned. Upper- and middle-class Cubans flee, mostly to Miami, forming an exile community that will supply the invasion force. Note how the land seizures made people read a nationalist revolution as a communist one.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1961: Kennedy inherits a plan  </w:t>
      </w:r>
      <w:r>
        <w:rPr>
          <w:rFonts w:ascii="Georgia" w:cs="Georgia" w:eastAsia="Georgia" w:hAnsi="Georgia"/>
          <w:color w:val="2A1410"/>
          <w:sz w:val="24"/>
          <w:szCs w:val="24"/>
        </w:rPr>
        <w:t xml:space="preserve">The scheme predates him: the CIA, under Allen Dulles, has designed an invasion that must not </w:t>
      </w:r>
      <w:r>
        <w:rPr>
          <w:rFonts w:ascii="Georgia" w:cs="Georgia" w:eastAsia="Georgia" w:hAnsi="Georgia"/>
          <w:i/>
          <w:iCs/>
          <w:color w:val="2A1410"/>
          <w:sz w:val="24"/>
          <w:szCs w:val="24"/>
        </w:rPr>
        <w:t xml:space="preserve">look</w:t>
      </w:r>
      <w:r>
        <w:rPr>
          <w:rFonts w:ascii="Georgia" w:cs="Georgia" w:eastAsia="Georgia" w:hAnsi="Georgia"/>
          <w:color w:val="2A1410"/>
          <w:sz w:val="24"/>
          <w:szCs w:val="24"/>
        </w:rPr>
        <w:t xml:space="preserve"> American. Kennedy, weeks into office, signs off. Watch the built-in contradiction — an operation whose success depends on a lie about who’s doing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The fatal assumption  </w:t>
      </w:r>
      <w:r>
        <w:rPr>
          <w:rFonts w:ascii="Georgia" w:cs="Georgia" w:eastAsia="Georgia" w:hAnsi="Georgia"/>
          <w:color w:val="2A1410"/>
          <w:sz w:val="24"/>
          <w:szCs w:val="24"/>
        </w:rPr>
        <w:t xml:space="preserve">1,400 exiles are recruited on a promise: land, and the Cuban people will rise up against Castro. The reality — Castro was genuinely popular, especially with the landless poor. The planners fed the president the hopeful version. Name this pattern; the narrator ties it forward to later wars.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The theater of deception  </w:t>
      </w:r>
      <w:r>
        <w:rPr>
          <w:rFonts w:ascii="Georgia" w:cs="Georgia" w:eastAsia="Georgia" w:hAnsi="Georgia"/>
          <w:color w:val="2A1410"/>
          <w:sz w:val="24"/>
          <w:szCs w:val="24"/>
        </w:rPr>
        <w:t xml:space="preserve">April 15: eight bombers fly from Nicaragua painted with fake Cuban markings to fake a defection and hide the US role. It fooled almost no one, and it failed to destroy Cuba’s air force — the deception cost effort and bought nothing.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10:30  ·  </w:t>
      </w:r>
      <w:r>
        <w:rPr>
          <w:rFonts w:ascii="Georgia" w:cs="Georgia" w:eastAsia="Georgia" w:hAnsi="Georgia"/>
          <w:b/>
          <w:bCs/>
          <w:color w:val="5C2C2C"/>
          <w:sz w:val="23"/>
          <w:szCs w:val="23"/>
        </w:rPr>
        <w:t xml:space="preserve">April 17: the landing fails  </w:t>
      </w:r>
      <w:r>
        <w:rPr>
          <w:rFonts w:ascii="Georgia" w:cs="Georgia" w:eastAsia="Georgia" w:hAnsi="Georgia"/>
          <w:color w:val="2A1410"/>
          <w:sz w:val="24"/>
          <w:szCs w:val="24"/>
        </w:rPr>
        <w:t xml:space="preserve">The exiles knew nothing was secret — word had leaked; Castro was ready. Within two days the invaders are pinned on the beaches: a little over 100 killed, more than 1,000 captured. As a military operation, a complete debacle.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12:30  ·  </w:t>
      </w:r>
      <w:r>
        <w:rPr>
          <w:rFonts w:ascii="Georgia" w:cs="Georgia" w:eastAsia="Georgia" w:hAnsi="Georgia"/>
          <w:b/>
          <w:bCs/>
          <w:color w:val="5C2C2C"/>
          <w:sz w:val="23"/>
          <w:szCs w:val="23"/>
        </w:rPr>
        <w:t xml:space="preserve">The reckoning  </w:t>
      </w:r>
      <w:r>
        <w:rPr>
          <w:rFonts w:ascii="Georgia" w:cs="Georgia" w:eastAsia="Georgia" w:hAnsi="Georgia"/>
          <w:color w:val="2A1410"/>
          <w:sz w:val="24"/>
          <w:szCs w:val="24"/>
        </w:rPr>
        <w:t xml:space="preserve">The prisoners are later ransomed for $58 million in aid. In Washington the blame flies — the CIA says Kennedy wouldn’t commit enough; Kennedy says the CIA lied to him. His private lesson: never again assume a general’s opinion on military matters is “worth a damn.” Hold that; it shapes how he runs the Missile Crisis.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13:20  ·  </w:t>
      </w:r>
      <w:r>
        <w:rPr>
          <w:rFonts w:ascii="Georgia" w:cs="Georgia" w:eastAsia="Georgia" w:hAnsi="Georgia"/>
          <w:b/>
          <w:bCs/>
          <w:color w:val="5C2C2C"/>
          <w:sz w:val="23"/>
          <w:szCs w:val="23"/>
        </w:rPr>
        <w:t xml:space="preserve">The consequence that mattered  </w:t>
      </w:r>
      <w:r>
        <w:rPr>
          <w:rFonts w:ascii="Georgia" w:cs="Georgia" w:eastAsia="Georgia" w:hAnsi="Georgia"/>
          <w:color w:val="2A1410"/>
          <w:sz w:val="24"/>
          <w:szCs w:val="24"/>
        </w:rPr>
        <w:t xml:space="preserve">The disaster </w:t>
      </w:r>
      <w:r>
        <w:rPr>
          <w:rFonts w:ascii="Georgia" w:cs="Georgia" w:eastAsia="Georgia" w:hAnsi="Georgia"/>
          <w:b/>
          <w:bCs/>
          <w:color w:val="2A1410"/>
          <w:sz w:val="24"/>
          <w:szCs w:val="24"/>
        </w:rPr>
        <w:t xml:space="preserve">strengthened</w:t>
      </w:r>
      <w:r>
        <w:rPr>
          <w:rFonts w:ascii="Georgia" w:cs="Georgia" w:eastAsia="Georgia" w:hAnsi="Georgia"/>
          <w:color w:val="2A1410"/>
          <w:sz w:val="24"/>
          <w:szCs w:val="24"/>
        </w:rPr>
        <w:t xml:space="preserve"> Castro. He now declared himself openly Marxist-Leninist and, fearing another invasion, welcomed Soviet protection — which is precisely what leads to Soviet nuclear missiles on the island. The failed invasion built the road to the next step.</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Every effort to hide the American hand made the operation weaker. Can a covert action that depends on deniability ever really succeed — or does the secrecy defeat the purpose?</w:t>
      </w:r>
    </w:p>
    <w:p>
      <w:pPr>
        <w:pStyle w:val="ListParagraph"/>
        <w:numPr>
          <w:ilvl w:val="0"/>
          <w:numId w:val="2"/>
        </w:numPr>
        <w:spacing w:after="130" w:line="288"/>
      </w:pPr>
      <w:r>
        <w:rPr>
          <w:rFonts w:ascii="Georgia" w:cs="Georgia" w:eastAsia="Georgia" w:hAnsi="Georgia"/>
          <w:color w:val="2A1410"/>
          <w:sz w:val="24"/>
          <w:szCs w:val="24"/>
        </w:rPr>
        <w:t xml:space="preserve">The planners told Kennedy what he wanted to hear about a Cuban uprising. Whose job is it to give a president the unwelcome truth, and why is that so hard inside a chain of command?</w:t>
      </w:r>
    </w:p>
    <w:p>
      <w:pPr>
        <w:pStyle w:val="ListParagraph"/>
        <w:numPr>
          <w:ilvl w:val="0"/>
          <w:numId w:val="2"/>
        </w:numPr>
        <w:spacing w:after="130" w:line="288"/>
      </w:pPr>
      <w:r>
        <w:rPr>
          <w:rFonts w:ascii="Georgia" w:cs="Georgia" w:eastAsia="Georgia" w:hAnsi="Georgia"/>
          <w:color w:val="2A1410"/>
          <w:sz w:val="24"/>
          <w:szCs w:val="24"/>
        </w:rPr>
        <w:t xml:space="preserve">The invasion aimed to weaken Castro and ended up strengthening him. Why do failed interventions so often hand the target exactly the enemy they needed?</w:t>
      </w:r>
    </w:p>
    <w:p>
      <w:pPr>
        <w:pStyle w:val="ListParagraph"/>
        <w:numPr>
          <w:ilvl w:val="0"/>
          <w:numId w:val="2"/>
        </w:numPr>
        <w:spacing w:after="130" w:line="288"/>
      </w:pPr>
      <w:r>
        <w:rPr>
          <w:rFonts w:ascii="Georgia" w:cs="Georgia" w:eastAsia="Georgia" w:hAnsi="Georgia"/>
          <w:color w:val="2A1410"/>
          <w:sz w:val="24"/>
          <w:szCs w:val="24"/>
        </w:rPr>
        <w:t xml:space="preserve">Kennedy came out of this distrusting his own generals. How might that distrust have helped him a year later, during the Cuban Missile Crisis?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Bay of Pigs was meant to remove a communist threat off Florida’s coast.  </w:t>
      </w:r>
      <w:r>
        <w:rPr>
          <w:rFonts w:ascii="Georgia" w:cs="Georgia" w:eastAsia="Georgia" w:hAnsi="Georgia"/>
          <w:color w:val="2A1410"/>
          <w:sz w:val="24"/>
          <w:szCs w:val="24"/>
        </w:rPr>
        <w:t xml:space="preserve">Instead it produced one. Write a page tracing the chain: how an operation designed to oust Castro ended by driving him into a formal alliance with the Soviet Union and inviting nuclear missiles to Cuba. Was this bad luck, or was the failure built into the plan from the start? Use specific moments — the secrecy, the false assumption of an uprising, the collapse on the beaches — as your evidence.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A covert Cold War operation and its blowback — the national-security state learning its own limits.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7, </w:t>
      </w:r>
      <w:r>
        <w:rPr>
          <w:rFonts w:ascii="Georgia" w:cs="Georgia" w:eastAsia="Georgia" w:hAnsi="Georgia"/>
          <w:i/>
          <w:iCs/>
          <w:color w:val="2A1410"/>
          <w:sz w:val="24"/>
          <w:szCs w:val="24"/>
        </w:rPr>
        <w:t xml:space="preserve">The Brink and the Globe</w:t>
      </w:r>
      <w:r>
        <w:rPr>
          <w:rFonts w:ascii="Georgia" w:cs="Georgia" w:eastAsia="Georgia" w:hAnsi="Georgia"/>
          <w:color w:val="2A1410"/>
          <w:sz w:val="24"/>
          <w:szCs w:val="24"/>
        </w:rPr>
        <w:t xml:space="preserve">, the arms and space races this fits inside.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9, </w:t>
      </w:r>
      <w:r>
        <w:rPr>
          <w:rFonts w:ascii="Georgia" w:cs="Georgia" w:eastAsia="Georgia" w:hAnsi="Georgia"/>
          <w:i/>
          <w:iCs/>
          <w:color w:val="2A1410"/>
          <w:sz w:val="24"/>
          <w:szCs w:val="24"/>
        </w:rPr>
        <w:t xml:space="preserve">The Cuban Missile Crisis</w:t>
      </w:r>
      <w:r>
        <w:rPr>
          <w:rFonts w:ascii="Georgia" w:cs="Georgia" w:eastAsia="Georgia" w:hAnsi="Georgia"/>
          <w:color w:val="2A1410"/>
          <w:sz w:val="24"/>
          <w:szCs w:val="24"/>
        </w:rPr>
        <w:t xml:space="preserve"> — the direct sequel this invasion set in motion.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2026-07-05T13:28:10.670Z</dcterms:created>
  <dcterms:modified xsi:type="dcterms:W3CDTF">2026-07-05T13:28:10.670Z</dcterms:modified>
</cp:coreProperties>
</file>

<file path=docProps/custom.xml><?xml version="1.0" encoding="utf-8"?>
<Properties xmlns="http://schemas.openxmlformats.org/officeDocument/2006/custom-properties" xmlns:vt="http://schemas.openxmlformats.org/officeDocument/2006/docPropsVTypes"/>
</file>