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Cold War Ends</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2 of 10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For eight Periods the Cold War has been a fixed feature of the world — the frame for Korea, Cuba, Vietnam, the arms race, the whole national-security state. In this reading it </w:t>
      </w:r>
      <w:r>
        <w:rPr>
          <w:rFonts w:ascii="Georgia" w:cs="Georgia" w:eastAsia="Georgia" w:hAnsi="Georgia"/>
          <w:b/>
          <w:bCs/>
          <w:color w:val="2A1410"/>
          <w:sz w:val="24"/>
          <w:szCs w:val="24"/>
        </w:rPr>
        <w:t xml:space="preserve">ends</w:t>
      </w:r>
      <w:r>
        <w:rPr>
          <w:rFonts w:ascii="Georgia" w:cs="Georgia" w:eastAsia="Georgia" w:hAnsi="Georgia"/>
          <w:color w:val="2A1410"/>
          <w:sz w:val="24"/>
          <w:szCs w:val="24"/>
        </w:rPr>
        <w:t xml:space="preserve">, suddenly and mostly peacefully, and a forty-five-year standoff simply dissolves. How it ended — and who deserves the credit — is one of the great arguments of modern history, and it sets up everything about the world that follows.</w:t>
      </w:r>
    </w:p>
    <w:p>
      <w:pPr>
        <w:pBdr>
          <w:bottom w:val="single" w:color="C08552" w:sz="4" w:space="4"/>
        </w:pBdr>
        <w:spacing w:after="140" w:before="300"/>
      </w:pPr>
      <w:r>
        <w:rPr>
          <w:rFonts w:ascii="Georgia" w:cs="Georgia" w:eastAsia="Georgia" w:hAnsi="Georgia"/>
          <w:b/>
          <w:bCs/>
          <w:color w:val="4A2222"/>
          <w:sz w:val="29"/>
          <w:szCs w:val="29"/>
        </w:rPr>
        <w:t xml:space="preserve">Reagan’s two faces abroad</w:t>
      </w:r>
    </w:p>
    <w:p>
      <w:pPr>
        <w:spacing w:after="160" w:line="288"/>
      </w:pPr>
      <w:r>
        <w:rPr>
          <w:rFonts w:ascii="Georgia" w:cs="Georgia" w:eastAsia="Georgia" w:hAnsi="Georgia"/>
          <w:color w:val="2A1410"/>
          <w:sz w:val="24"/>
          <w:szCs w:val="24"/>
        </w:rPr>
        <w:t xml:space="preserve">Reagan’s foreign policy began as the hardest line of the whole Cold War. He called the Soviet Union an “evil empire,” launched the largest peacetime military buildup in American history, and proposed a space-based missile shield (officially the Strategic Defense Initiative, nicknamed “Star Wars”) that alarmed Moscow and strained its budget to keep pace.</w:t>
      </w:r>
    </w:p>
    <w:p>
      <w:pPr>
        <w:spacing w:after="160" w:line="288"/>
      </w:pPr>
      <w:r>
        <w:rPr>
          <w:rFonts w:ascii="Georgia" w:cs="Georgia" w:eastAsia="Georgia" w:hAnsi="Georgia"/>
          <w:color w:val="2A1410"/>
          <w:sz w:val="24"/>
          <w:szCs w:val="24"/>
        </w:rPr>
        <w:t xml:space="preserve">But the same president then did what few expected: he negotiated. When a reformer named Mikhail Gorbachev took power in the USSR, Reagan met him repeatedly, and the two signed real arms-reduction treaties. The debate to hold open: did the buildup force the Soviets to the table, or did Gorbachev’s own reforms and the rot inside the Soviet system do the work, with Reagan wise enough to meet the moment?</w:t>
      </w:r>
    </w:p>
    <w:p>
      <w:pPr>
        <w:pBdr>
          <w:bottom w:val="single" w:color="C08552" w:sz="4" w:space="4"/>
        </w:pBdr>
        <w:spacing w:after="140" w:before="300"/>
      </w:pPr>
      <w:r>
        <w:rPr>
          <w:rFonts w:ascii="Georgia" w:cs="Georgia" w:eastAsia="Georgia" w:hAnsi="Georgia"/>
          <w:b/>
          <w:bCs/>
          <w:color w:val="4A2222"/>
          <w:sz w:val="29"/>
          <w:szCs w:val="29"/>
        </w:rPr>
        <w:t xml:space="preserve">Iran-Contra</w:t>
      </w:r>
    </w:p>
    <w:p>
      <w:pPr>
        <w:spacing w:after="160" w:line="288"/>
      </w:pPr>
      <w:r>
        <w:rPr>
          <w:rFonts w:ascii="Georgia" w:cs="Georgia" w:eastAsia="Georgia" w:hAnsi="Georgia"/>
          <w:color w:val="2A1410"/>
          <w:sz w:val="24"/>
          <w:szCs w:val="24"/>
        </w:rPr>
        <w:t xml:space="preserve">The darker chapter of Reagan’s foreign policy came home in scandal. Members of his administration secretly sold weapons to Iran — then an enemy, and subject to an embargo — and used the proceeds to fund anti-communist “Contra” rebels in Nicaragua, in defiance of an explicit ban passed by Congress.</w:t>
      </w:r>
    </w:p>
    <w:p>
      <w:pPr>
        <w:spacing w:after="160" w:line="288"/>
      </w:pPr>
      <w:r>
        <w:rPr>
          <w:rFonts w:ascii="Georgia" w:cs="Georgia" w:eastAsia="Georgia" w:hAnsi="Georgia"/>
          <w:color w:val="2A1410"/>
          <w:sz w:val="24"/>
          <w:szCs w:val="24"/>
        </w:rPr>
        <w:t xml:space="preserve">Iran-Contra is worth pausing on as a civics case: it was a branch of the executive deliberately working around the law Congress had made, raising the same separation-of-powers question that runs through this whole course — what checks a president when he decides the ends justify going around Congress? Hold that question; it returns, sharply, in Step 9.</w:t>
      </w:r>
    </w:p>
    <w:p>
      <w:pPr>
        <w:pBdr>
          <w:bottom w:val="single" w:color="C08552" w:sz="4" w:space="4"/>
        </w:pBdr>
        <w:spacing w:after="140" w:before="300"/>
      </w:pPr>
      <w:r>
        <w:rPr>
          <w:rFonts w:ascii="Georgia" w:cs="Georgia" w:eastAsia="Georgia" w:hAnsi="Georgia"/>
          <w:b/>
          <w:bCs/>
          <w:color w:val="4A2222"/>
          <w:sz w:val="29"/>
          <w:szCs w:val="29"/>
        </w:rPr>
        <w:t xml:space="preserve">The Wall comes down</w:t>
      </w:r>
    </w:p>
    <w:p>
      <w:pPr>
        <w:spacing w:after="160" w:line="288"/>
      </w:pPr>
      <w:r>
        <w:rPr>
          <w:rFonts w:ascii="Georgia" w:cs="Georgia" w:eastAsia="Georgia" w:hAnsi="Georgia"/>
          <w:color w:val="2A1410"/>
          <w:sz w:val="24"/>
          <w:szCs w:val="24"/>
        </w:rPr>
        <w:t xml:space="preserve">Then, astonishingly fast, it was over. In 1989 the Berlin Wall — the physical symbol of the divided world since Period 8 — was opened by crowds while the guards stood down. Across 1989 the communist governments of Eastern Europe fell, mostly without the bloodbath everyone had feared. By 1991 the Soviet Union itself dissolved into fifteen separate countries.</w:t>
      </w:r>
    </w:p>
    <w:p>
      <w:pPr>
        <w:spacing w:after="160" w:line="288"/>
      </w:pPr>
      <w:r>
        <w:rPr>
          <w:rFonts w:ascii="Georgia" w:cs="Georgia" w:eastAsia="Georgia" w:hAnsi="Georgia"/>
          <w:color w:val="2A1410"/>
          <w:sz w:val="24"/>
          <w:szCs w:val="24"/>
        </w:rPr>
        <w:t xml:space="preserve">The United States stood, suddenly, as the world’s only superpower — the “unipolar moment.” The containment doctrine drawn up in Period 8’s early Cold War had, after four and a half decades, achieved exactly what it set out to do; and its success left America without the rival that had organized its entire sense of purpose. What a superpower is for, when it has no opponent, becomes the open question of the next thirty years.</w:t>
      </w:r>
    </w:p>
    <w:p>
      <w:pPr>
        <w:pBdr>
          <w:bottom w:val="single" w:color="C08552" w:sz="4" w:space="4"/>
        </w:pBdr>
        <w:spacing w:after="140" w:before="300"/>
      </w:pPr>
      <w:r>
        <w:rPr>
          <w:rFonts w:ascii="Georgia" w:cs="Georgia" w:eastAsia="Georgia" w:hAnsi="Georgia"/>
          <w:b/>
          <w:bCs/>
          <w:color w:val="4A2222"/>
          <w:sz w:val="29"/>
          <w:szCs w:val="29"/>
        </w:rPr>
        <w:t xml:space="preserve">The Gulf War</w:t>
      </w:r>
    </w:p>
    <w:p>
      <w:pPr>
        <w:spacing w:after="160" w:line="288"/>
      </w:pPr>
      <w:r>
        <w:rPr>
          <w:rFonts w:ascii="Georgia" w:cs="Georgia" w:eastAsia="Georgia" w:hAnsi="Georgia"/>
          <w:color w:val="2A1410"/>
          <w:sz w:val="24"/>
          <w:szCs w:val="24"/>
        </w:rPr>
        <w:t xml:space="preserve">The new order got its first test almost immediately. In 1990 Iraq, under Saddam Hussein, invaded and annexed its small neighbor Kuwait. President George H. W. Bush assembled a broad international coalition, secured United Nations backing, and in early 1991 drove Iraqi forces out in a swift, overwhelming campaign.</w:t>
      </w:r>
    </w:p>
    <w:p>
      <w:pPr>
        <w:spacing w:after="160" w:line="288"/>
      </w:pPr>
      <w:r>
        <w:rPr>
          <w:rFonts w:ascii="Georgia" w:cs="Georgia" w:eastAsia="Georgia" w:hAnsi="Georgia"/>
          <w:color w:val="2A1410"/>
          <w:sz w:val="24"/>
          <w:szCs w:val="24"/>
        </w:rPr>
        <w:t xml:space="preserve">The Gulf War looked, at the time, like a preview of how the post-Cold War world would work: American power exercised through coalitions and international institutions, for limited and legally-sanctioned ends. Whether that model held — or whether it shattered a decade later — is a question Step 5 takes up.</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Historians still argue over why the Cold War ended. Write a page making the strongest case for </w:t>
      </w:r>
      <w:r>
        <w:rPr>
          <w:rFonts w:ascii="Georgia" w:cs="Georgia" w:eastAsia="Georgia" w:hAnsi="Georgia"/>
          <w:b/>
          <w:bCs/>
          <w:color w:val="2A1410"/>
          <w:sz w:val="24"/>
          <w:szCs w:val="24"/>
        </w:rPr>
        <w:t xml:space="preserve">one</w:t>
      </w:r>
      <w:r>
        <w:rPr>
          <w:rFonts w:ascii="Georgia" w:cs="Georgia" w:eastAsia="Georgia" w:hAnsi="Georgia"/>
          <w:color w:val="2A1410"/>
          <w:sz w:val="24"/>
          <w:szCs w:val="24"/>
        </w:rPr>
        <w:t xml:space="preserve"> explanation — Reagan’s pressure, Gorbachev’s reforms, or the internal collapse of a failing system — while honestly stating what the other explanations get right. Use specifics from this reading. This is a causation question, and there’s no consensus answer; your job is to argue well, not to be certain.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Did Reagan’s hard line end the Cold War, or did Gorbachev and the Soviet system’s own weakness end it? What evidence would settle it — and can it be settled?</w:t>
      </w:r>
    </w:p>
    <w:p>
      <w:pPr>
        <w:pStyle w:val="ListParagraph"/>
        <w:numPr>
          <w:ilvl w:val="0"/>
          <w:numId w:val="2"/>
        </w:numPr>
        <w:spacing w:after="130" w:line="288"/>
      </w:pPr>
      <w:r>
        <w:rPr>
          <w:rFonts w:ascii="Georgia" w:cs="Georgia" w:eastAsia="Georgia" w:hAnsi="Georgia"/>
          <w:color w:val="2A1410"/>
          <w:sz w:val="24"/>
          <w:szCs w:val="24"/>
        </w:rPr>
        <w:t xml:space="preserve">In Iran-Contra, officials broke a law Congress had passed because they believed the cause was right. When, if ever, does that reasoning justify going around the law — and who gets to decide?</w:t>
      </w:r>
    </w:p>
    <w:p>
      <w:pPr>
        <w:pStyle w:val="ListParagraph"/>
        <w:numPr>
          <w:ilvl w:val="0"/>
          <w:numId w:val="2"/>
        </w:numPr>
        <w:spacing w:after="130" w:line="288"/>
      </w:pPr>
      <w:r>
        <w:rPr>
          <w:rFonts w:ascii="Georgia" w:cs="Georgia" w:eastAsia="Georgia" w:hAnsi="Georgia"/>
          <w:color w:val="2A1410"/>
          <w:sz w:val="24"/>
          <w:szCs w:val="24"/>
        </w:rPr>
        <w:t xml:space="preserve">The Cold War ended far more peacefully than almost anyone predicted. Why do you think a forty-five-year standoff dissolved without a great war — and what does that suggest about how such conflicts end?</w:t>
      </w:r>
    </w:p>
    <w:p>
      <w:pPr>
        <w:pStyle w:val="ListParagraph"/>
        <w:numPr>
          <w:ilvl w:val="0"/>
          <w:numId w:val="2"/>
        </w:numPr>
        <w:spacing w:after="130" w:line="288"/>
      </w:pPr>
      <w:r>
        <w:rPr>
          <w:rFonts w:ascii="Georgia" w:cs="Georgia" w:eastAsia="Georgia" w:hAnsi="Georgia"/>
          <w:color w:val="2A1410"/>
          <w:sz w:val="24"/>
          <w:szCs w:val="24"/>
        </w:rPr>
        <w:t xml:space="preserve">The Gulf War was fought through coalitions and the UN, for a limited goal. Was that a better model of American power than what came before — or just easier because the goal was small?</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The great structuring conflict of the modern Republic ends here; everything after is the world it left behind.</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1, </w:t>
      </w:r>
      <w:r>
        <w:rPr>
          <w:rFonts w:ascii="Georgia" w:cs="Georgia" w:eastAsia="Georgia" w:hAnsi="Georgia"/>
          <w:i/>
          <w:iCs/>
          <w:color w:val="2A1410"/>
          <w:sz w:val="24"/>
          <w:szCs w:val="24"/>
        </w:rPr>
        <w:t xml:space="preserve">The Reagan Revolution</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3, </w:t>
      </w:r>
      <w:r>
        <w:rPr>
          <w:rFonts w:ascii="Georgia" w:cs="Georgia" w:eastAsia="Georgia" w:hAnsi="Georgia"/>
          <w:i/>
          <w:iCs/>
          <w:color w:val="2A1410"/>
          <w:sz w:val="24"/>
          <w:szCs w:val="24"/>
        </w:rPr>
        <w:t xml:space="preserve">The Globalized Economy</w:t>
      </w:r>
      <w:r>
        <w:rPr>
          <w:rFonts w:ascii="Georgia" w:cs="Georgia" w:eastAsia="Georgia" w:hAnsi="Georgia"/>
          <w:color w:val="2A1410"/>
          <w:sz w:val="24"/>
          <w:szCs w:val="24"/>
        </w:rPr>
        <w:t xml:space="preserv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2026-07-06T13:19:43.038Z</dcterms:created>
  <dcterms:modified xsi:type="dcterms:W3CDTF">2026-07-06T13:19:43.038Z</dcterms:modified>
</cp:coreProperties>
</file>

<file path=docProps/custom.xml><?xml version="1.0" encoding="utf-8"?>
<Properties xmlns="http://schemas.openxmlformats.org/officeDocument/2006/custom-properties" xmlns:vt="http://schemas.openxmlformats.org/officeDocument/2006/docPropsVTypes"/>
</file>